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1EE" w:rsidRDefault="008107D3" w:rsidP="008107D3">
      <w:pPr>
        <w:jc w:val="center"/>
        <w:rPr>
          <w:b/>
        </w:rPr>
      </w:pPr>
      <w:r w:rsidRPr="008107D3">
        <w:rPr>
          <w:b/>
        </w:rPr>
        <w:t>Quarterly Budget and Expenditure Reporting under CARES Act Sections 18004(a)(1) Institutional Portion, 18004(a)(2), and 18004(a)(3), if applicable</w:t>
      </w:r>
    </w:p>
    <w:p w:rsidR="008107D3" w:rsidRDefault="008107D3" w:rsidP="008107D3">
      <w:pPr>
        <w:rPr>
          <w:b/>
        </w:rPr>
      </w:pPr>
    </w:p>
    <w:p w:rsidR="008107D3" w:rsidRDefault="008107D3" w:rsidP="008107D3">
      <w:pPr>
        <w:rPr>
          <w:b/>
        </w:rPr>
      </w:pPr>
      <w:r w:rsidRPr="008107D3">
        <w:rPr>
          <w:b/>
          <w:sz w:val="20"/>
          <w:szCs w:val="20"/>
        </w:rPr>
        <w:t>Institution Name</w:t>
      </w:r>
      <w:r>
        <w:rPr>
          <w:b/>
        </w:rPr>
        <w:t xml:space="preserve">:  Illinois Central College   </w:t>
      </w:r>
      <w:r w:rsidRPr="008107D3">
        <w:rPr>
          <w:b/>
          <w:sz w:val="20"/>
          <w:szCs w:val="20"/>
        </w:rPr>
        <w:t>Date of Report</w:t>
      </w:r>
      <w:r>
        <w:rPr>
          <w:b/>
        </w:rPr>
        <w:t xml:space="preserve">: 10/23/20   </w:t>
      </w:r>
      <w:r w:rsidRPr="008107D3">
        <w:rPr>
          <w:b/>
          <w:sz w:val="20"/>
          <w:szCs w:val="20"/>
        </w:rPr>
        <w:t>Covering Quarter Ending</w:t>
      </w:r>
      <w:r>
        <w:rPr>
          <w:b/>
        </w:rPr>
        <w:t>: 9/30/20</w:t>
      </w:r>
    </w:p>
    <w:p w:rsidR="008107D3" w:rsidRDefault="008107D3" w:rsidP="008107D3">
      <w:pPr>
        <w:rPr>
          <w:b/>
        </w:rPr>
      </w:pPr>
      <w:r>
        <w:rPr>
          <w:b/>
        </w:rPr>
        <w:t>Category:  Other Uses of (a)(1) Institutional Portion funds.</w:t>
      </w:r>
    </w:p>
    <w:p w:rsidR="008107D3" w:rsidRDefault="008107D3" w:rsidP="008107D3">
      <w:pPr>
        <w:rPr>
          <w:b/>
        </w:rPr>
      </w:pPr>
      <w:r>
        <w:rPr>
          <w:b/>
        </w:rPr>
        <w:t xml:space="preserve">Explanatory Notes:  </w:t>
      </w:r>
      <w:r w:rsidR="00160962">
        <w:rPr>
          <w:b/>
        </w:rPr>
        <w:t>Stipends for staff that provided or made an exceptional effort beyond their normal work to help with our transition to remote work and teaching.</w:t>
      </w:r>
      <w:bookmarkStart w:id="0" w:name="_GoBack"/>
      <w:bookmarkEnd w:id="0"/>
    </w:p>
    <w:p w:rsidR="008107D3" w:rsidRPr="008107D3" w:rsidRDefault="008107D3" w:rsidP="008107D3">
      <w:pPr>
        <w:jc w:val="center"/>
        <w:rPr>
          <w:b/>
        </w:rPr>
      </w:pPr>
    </w:p>
    <w:sectPr w:rsidR="008107D3" w:rsidRPr="00810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7D3"/>
    <w:rsid w:val="00160962"/>
    <w:rsid w:val="003D51EE"/>
    <w:rsid w:val="0081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F5518"/>
  <w15:chartTrackingRefBased/>
  <w15:docId w15:val="{5DEBE563-AB2A-4743-B132-0307A5FA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0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CENTRAL COLLEGE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Babcock</dc:creator>
  <cp:keywords/>
  <dc:description/>
  <cp:lastModifiedBy>Ed Babcock</cp:lastModifiedBy>
  <cp:revision>1</cp:revision>
  <cp:lastPrinted>2020-10-20T17:10:00Z</cp:lastPrinted>
  <dcterms:created xsi:type="dcterms:W3CDTF">2020-10-20T16:39:00Z</dcterms:created>
  <dcterms:modified xsi:type="dcterms:W3CDTF">2020-10-20T17:11:00Z</dcterms:modified>
</cp:coreProperties>
</file>